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4BC" w:rsidRDefault="0077575C">
      <w:pPr>
        <w:pStyle w:val="En-ttedetabledesmatires"/>
        <w:numPr>
          <w:ilvl w:val="0"/>
          <w:numId w:val="1"/>
        </w:numPr>
        <w:ind w:left="431" w:hanging="431"/>
      </w:pPr>
      <w:r>
        <w:rPr>
          <w:noProof/>
          <w:lang w:eastAsia="fr-FR"/>
        </w:rPr>
        <mc:AlternateContent>
          <mc:Choice Requires="wps">
            <w:drawing>
              <wp:anchor distT="19050" distB="10795" distL="19050" distR="19050" simplePos="0" relativeHeight="2" behindDoc="0" locked="0" layoutInCell="0" allowOverlap="1" wp14:anchorId="1F71A2E8">
                <wp:simplePos x="0" y="0"/>
                <wp:positionH relativeFrom="margin">
                  <wp:posOffset>-661670</wp:posOffset>
                </wp:positionH>
                <wp:positionV relativeFrom="page">
                  <wp:posOffset>990600</wp:posOffset>
                </wp:positionV>
                <wp:extent cx="7125480" cy="5038725"/>
                <wp:effectExtent l="19050" t="19050" r="18415" b="28575"/>
                <wp:wrapNone/>
                <wp:docPr id="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5480" cy="5038725"/>
                        </a:xfrm>
                        <a:prstGeom prst="rect">
                          <a:avLst/>
                        </a:prstGeom>
                        <a:solidFill>
                          <a:srgbClr val="54849A"/>
                        </a:solidFill>
                        <a:ln cap="rnd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/>
                      </wps:style>
                      <wps:txbx>
                        <w:txbxContent>
                          <w:sdt>
                            <w:sdtPr>
                              <w:id w:val="-2061236695"/>
                              <w:docPartObj>
                                <w:docPartGallery w:val="Cover Pages"/>
                                <w:docPartUnique/>
                              </w:docPartObj>
                            </w:sdtPr>
                            <w:sdtEndPr/>
                            <w:sdtContent>
                              <w:p w:rsidR="001174BC" w:rsidRDefault="0077575C">
                                <w:pPr>
                                  <w:pStyle w:val="Contenudecadre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:rsidR="001174BC" w:rsidRDefault="001174BC">
                                <w:pPr>
                                  <w:pStyle w:val="Contenudecadre"/>
                                  <w:jc w:val="center"/>
                                  <w:rPr>
                                    <w:color w:val="FFFFFF"/>
                                  </w:rPr>
                                </w:pPr>
                              </w:p>
                              <w:p w:rsidR="001174BC" w:rsidRDefault="0077575C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Cahier des Clauses Techniques Particulières (C.C.T.P.)</w:t>
                                </w:r>
                              </w:p>
                              <w:p w:rsidR="001174BC" w:rsidRDefault="001174BC">
                                <w:pPr>
                                  <w:pStyle w:val="Contenudecadre"/>
                                  <w:rPr>
                                    <w:color w:val="FFFFFF"/>
                                  </w:rPr>
                                </w:pPr>
                              </w:p>
                              <w:p w:rsidR="00732FAF" w:rsidRDefault="0077575C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Annexe 1</w:t>
                                </w:r>
                                <w:r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: Sites concernés par le présent marché et horaires normaux de travail.</w:t>
                                </w:r>
                              </w:p>
                              <w:p w:rsidR="00732FAF" w:rsidRDefault="00732FAF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Stations de lavage autos et engins blindés</w:t>
                                </w:r>
                              </w:p>
                              <w:p w:rsidR="001174BC" w:rsidRDefault="00732FAF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Lot 4</w:t>
                                </w:r>
                                <w:r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: tous bassins</w:t>
                                </w:r>
                              </w:p>
                            </w:sdtContent>
                          </w:sdt>
                        </w:txbxContent>
                      </wps:txbx>
                      <wps:bodyPr wrap="square" anchor="t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71A2E8" id="Text Box 6" o:spid="_x0000_s1026" style="position:absolute;left:0;text-align:left;margin-left:-52.1pt;margin-top:78pt;width:561.05pt;height:396.75pt;z-index:2;visibility:visible;mso-wrap-style:square;mso-height-percent:0;mso-wrap-distance-left:1.5pt;mso-wrap-distance-top:1.5pt;mso-wrap-distance-right:1.5pt;mso-wrap-distance-bottom:.85pt;mso-position-horizontal:absolute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" o:allowincell="f" fillcolor="#54849a" strokecolor="white" strokeweight="2.25pt">
                <v:stroke joinstyle="round" endcap="round"/>
                <v:textbox>
                  <w:txbxContent>
                    <w:sdt>
                      <w:sdtPr>
                        <w:id w:val="-2061236695"/>
                        <w:docPartObj>
                          <w:docPartGallery w:val="Cover Pages"/>
                          <w:docPartUnique/>
                        </w:docPartObj>
                      </w:sdtPr>
                      <w:sdtEndPr/>
                      <w:sdtContent>
                        <w:p w:rsidR="001174BC" w:rsidRDefault="0077575C">
                          <w:pPr>
                            <w:pStyle w:val="Contenudecadre"/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:rsidR="001174BC" w:rsidRDefault="001174BC">
                          <w:pPr>
                            <w:pStyle w:val="Contenudecadre"/>
                            <w:jc w:val="center"/>
                            <w:rPr>
                              <w:color w:val="FFFFFF"/>
                            </w:rPr>
                          </w:pPr>
                        </w:p>
                        <w:p w:rsidR="001174BC" w:rsidRDefault="0077575C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Cahier des Clauses Techniques Particulières (C.C.T.P.)</w:t>
                          </w:r>
                        </w:p>
                        <w:p w:rsidR="001174BC" w:rsidRDefault="001174BC">
                          <w:pPr>
                            <w:pStyle w:val="Contenudecadre"/>
                            <w:rPr>
                              <w:color w:val="FFFFFF"/>
                            </w:rPr>
                          </w:pPr>
                        </w:p>
                        <w:p w:rsidR="00732FAF" w:rsidRDefault="0077575C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Annexe 1</w:t>
                          </w:r>
                          <w:r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: Sites concernés par le présent marché et horaires normaux de travail.</w:t>
                          </w:r>
                        </w:p>
                        <w:p w:rsidR="00732FAF" w:rsidRDefault="00732FAF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Stations de lavage autos et engins blindés</w:t>
                          </w:r>
                        </w:p>
                        <w:p w:rsidR="001174BC" w:rsidRDefault="00732FAF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Lot 4</w:t>
                          </w:r>
                          <w:r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: tous bassins</w:t>
                          </w:r>
                        </w:p>
                      </w:sdtContent>
                    </w:sdt>
                  </w:txbxContent>
                </v:textbox>
                <w10:wrap anchorx="margin" anchory="page"/>
              </v:rect>
            </w:pict>
          </mc:Fallback>
        </mc:AlternateContent>
      </w:r>
      <w:r>
        <w:rPr>
          <w:noProof/>
          <w:lang w:eastAsia="fr-FR"/>
        </w:rPr>
        <w:drawing>
          <wp:anchor distT="0" distB="0" distL="0" distR="0" simplePos="0" relativeHeight="6" behindDoc="0" locked="0" layoutInCell="1" allowOverlap="1">
            <wp:simplePos x="0" y="0"/>
            <wp:positionH relativeFrom="column">
              <wp:posOffset>-609600</wp:posOffset>
            </wp:positionH>
            <wp:positionV relativeFrom="paragraph">
              <wp:posOffset>-781050</wp:posOffset>
            </wp:positionV>
            <wp:extent cx="2256155" cy="908050"/>
            <wp:effectExtent l="0" t="0" r="0" b="0"/>
            <wp:wrapNone/>
            <wp:docPr id="2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t="158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155" cy="908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bookmarkStart w:id="0" w:name="_GoBack"/>
      <w:bookmarkEnd w:id="0"/>
    </w:p>
    <w:p w:rsidR="001174BC" w:rsidRDefault="001174BC">
      <w:pPr>
        <w:jc w:val="center"/>
      </w:pPr>
    </w:p>
    <w:p w:rsidR="001174BC" w:rsidRDefault="001174BC"/>
    <w:p w:rsidR="001174BC" w:rsidRDefault="001174BC"/>
    <w:p w:rsidR="001174BC" w:rsidRDefault="001174BC"/>
    <w:p w:rsidR="001174BC" w:rsidRDefault="001174BC"/>
    <w:p w:rsidR="001174BC" w:rsidRDefault="001174BC"/>
    <w:p w:rsidR="001174BC" w:rsidRDefault="001174BC"/>
    <w:p w:rsidR="001174BC" w:rsidRDefault="001174BC"/>
    <w:p w:rsidR="001174BC" w:rsidRDefault="001174BC"/>
    <w:p w:rsidR="001174BC" w:rsidRDefault="001174BC">
      <w:pPr>
        <w:jc w:val="left"/>
      </w:pPr>
    </w:p>
    <w:p w:rsidR="001174BC" w:rsidRDefault="001174BC">
      <w:pPr>
        <w:sectPr w:rsidR="001174BC">
          <w:headerReference w:type="default" r:id="rId13"/>
          <w:footerReference w:type="default" r:id="rId14"/>
          <w:pgSz w:w="11906" w:h="16838"/>
          <w:pgMar w:top="1417" w:right="1417" w:bottom="1417" w:left="1417" w:header="708" w:footer="708" w:gutter="0"/>
          <w:pgNumType w:start="0"/>
          <w:cols w:space="720"/>
          <w:formProt w:val="0"/>
          <w:docGrid w:linePitch="360"/>
        </w:sectPr>
      </w:pPr>
    </w:p>
    <w:p w:rsidR="001174BC" w:rsidRDefault="0077575C">
      <w:r>
        <w:lastRenderedPageBreak/>
        <w:t>Les sites sur lesquels le titulaire est tenu d’intervenir sont les suivants :</w:t>
      </w:r>
    </w:p>
    <w:p w:rsidR="001174BC" w:rsidRDefault="001174BC"/>
    <w:tbl>
      <w:tblPr>
        <w:tblW w:w="1545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409"/>
        <w:gridCol w:w="2694"/>
        <w:gridCol w:w="4111"/>
        <w:gridCol w:w="3118"/>
      </w:tblGrid>
      <w:tr w:rsidR="001174BC" w:rsidTr="00D648C4">
        <w:trPr>
          <w:tblHeader/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F19" w:rsidRDefault="00612F19" w:rsidP="008F675A">
            <w:pPr>
              <w:jc w:val="center"/>
            </w:pPr>
            <w:r>
              <w:t>Établissement</w:t>
            </w:r>
          </w:p>
          <w:p w:rsidR="001174BC" w:rsidRDefault="0077575C" w:rsidP="008F675A">
            <w:pPr>
              <w:jc w:val="center"/>
            </w:pPr>
            <w:r>
              <w:t>Adresse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F19" w:rsidRDefault="00612F19" w:rsidP="008F675A">
            <w:pPr>
              <w:jc w:val="center"/>
            </w:pPr>
            <w:r>
              <w:t>Exploitant</w:t>
            </w:r>
          </w:p>
          <w:p w:rsidR="001174BC" w:rsidRDefault="0077575C" w:rsidP="008F675A">
            <w:pPr>
              <w:jc w:val="center"/>
            </w:pPr>
            <w:r>
              <w:t>Services techniques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F19" w:rsidRDefault="00612F19" w:rsidP="008F675A">
            <w:pPr>
              <w:jc w:val="center"/>
            </w:pPr>
            <w:r>
              <w:t>Médecin de prévention</w:t>
            </w:r>
          </w:p>
          <w:p w:rsidR="001174BC" w:rsidRDefault="0077575C" w:rsidP="008F675A">
            <w:pPr>
              <w:jc w:val="center"/>
            </w:pPr>
            <w:r>
              <w:t>Adresse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4BC" w:rsidRDefault="0077575C" w:rsidP="008F675A">
            <w:pPr>
              <w:jc w:val="center"/>
            </w:pPr>
            <w:r>
              <w:t>Horaires de travail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4BC" w:rsidRDefault="0077575C" w:rsidP="008F675A">
            <w:pPr>
              <w:jc w:val="center"/>
            </w:pPr>
            <w:r>
              <w:t>Conditions d’accès</w:t>
            </w:r>
          </w:p>
        </w:tc>
      </w:tr>
      <w:tr w:rsidR="00D648C4" w:rsidTr="00612F19">
        <w:trPr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8C4" w:rsidRDefault="00D648C4" w:rsidP="000D580E">
            <w:r>
              <w:t>Quartier Baquet</w:t>
            </w:r>
          </w:p>
          <w:p w:rsidR="00D648C4" w:rsidRDefault="008D41A6" w:rsidP="000D580E">
            <w:r>
              <w:t>1 chemin de la caserne Baquet 26000 VALENCE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8C4" w:rsidRDefault="00D648C4" w:rsidP="000D580E">
            <w:r w:rsidRPr="003157F2">
              <w:t>USID de Lyon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8C4" w:rsidRDefault="00D648C4" w:rsidP="000D580E">
            <w:r>
              <w:t>CMA de BAQUET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8C4" w:rsidRDefault="00D648C4" w:rsidP="000D580E">
            <w:pPr>
              <w:pStyle w:val="Sansinterligne"/>
              <w:rPr>
                <w:lang w:val="en-US"/>
              </w:rPr>
            </w:pPr>
            <w:r w:rsidRPr="009A7E39">
              <w:rPr>
                <w:lang w:val="en-US"/>
              </w:rPr>
              <w:t>LMMJ</w:t>
            </w:r>
            <w:r w:rsidRPr="009A7E39">
              <w:rPr>
                <w:rFonts w:ascii="Calibri" w:hAnsi="Calibri" w:cs="Calibri"/>
                <w:lang w:val="en-US"/>
              </w:rPr>
              <w:t> </w:t>
            </w:r>
            <w:r w:rsidRPr="009A7E39">
              <w:rPr>
                <w:lang w:val="en-US"/>
              </w:rPr>
              <w:t>: 07H45 – 12H00</w:t>
            </w:r>
            <w:r>
              <w:rPr>
                <w:lang w:val="en-US"/>
              </w:rPr>
              <w:t xml:space="preserve"> ; </w:t>
            </w:r>
            <w:r w:rsidRPr="009A7E39">
              <w:rPr>
                <w:lang w:val="en-US"/>
              </w:rPr>
              <w:t>13H15 – 17H30</w:t>
            </w:r>
          </w:p>
          <w:p w:rsidR="00D648C4" w:rsidRPr="009A7E39" w:rsidRDefault="00D648C4" w:rsidP="000D580E">
            <w:pPr>
              <w:pStyle w:val="Sansinterligne"/>
              <w:rPr>
                <w:lang w:val="en-US"/>
              </w:rPr>
            </w:pPr>
          </w:p>
          <w:p w:rsidR="00D648C4" w:rsidRPr="00946E57" w:rsidRDefault="00D648C4" w:rsidP="000D580E">
            <w:pPr>
              <w:pStyle w:val="Sansinterligne"/>
              <w:rPr>
                <w:lang w:val="en-US"/>
              </w:rPr>
            </w:pPr>
            <w:r w:rsidRPr="009A7E39">
              <w:rPr>
                <w:lang w:val="en-US"/>
              </w:rPr>
              <w:t>V</w:t>
            </w:r>
            <w:r w:rsidRPr="009A7E39">
              <w:rPr>
                <w:rFonts w:ascii="Calibri" w:hAnsi="Calibri" w:cs="Calibri"/>
                <w:lang w:val="en-US"/>
              </w:rPr>
              <w:t> </w:t>
            </w:r>
            <w:r w:rsidRPr="009A7E39">
              <w:rPr>
                <w:lang w:val="en-US"/>
              </w:rPr>
              <w:t>: 07H45 – 11H45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8C4" w:rsidRDefault="00D648C4" w:rsidP="000D580E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D648C4" w:rsidRPr="00946E57" w:rsidRDefault="00D648C4" w:rsidP="000D580E">
            <w:pPr>
              <w:rPr>
                <w:lang w:val="en-US"/>
              </w:rPr>
            </w:pPr>
            <w:r>
              <w:t>sans réserve.</w:t>
            </w:r>
          </w:p>
        </w:tc>
      </w:tr>
      <w:tr w:rsidR="00D648C4" w:rsidTr="00612F19">
        <w:trPr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8C4" w:rsidRDefault="00D648C4" w:rsidP="00D648C4">
            <w:r>
              <w:t>7 RMAT Ingénieur général Sabatier</w:t>
            </w:r>
          </w:p>
          <w:p w:rsidR="00D648C4" w:rsidRDefault="008D41A6" w:rsidP="00D648C4">
            <w:r>
              <w:t xml:space="preserve">36 croix </w:t>
            </w:r>
            <w:proofErr w:type="spellStart"/>
            <w:r>
              <w:t>Barret</w:t>
            </w:r>
            <w:proofErr w:type="spellEnd"/>
            <w:r>
              <w:t xml:space="preserve"> 69387 LYON 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8C4" w:rsidRDefault="00D648C4" w:rsidP="00D648C4">
            <w:r w:rsidRPr="00D2614D">
              <w:t>USID de Lyon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8C4" w:rsidRDefault="00D648C4" w:rsidP="00D648C4">
            <w:r>
              <w:t>CMA de QGF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8C4" w:rsidRDefault="00D648C4" w:rsidP="00D648C4">
            <w:r>
              <w:t>LMMJ</w:t>
            </w:r>
            <w:r>
              <w:rPr>
                <w:rFonts w:ascii="Calibri" w:hAnsi="Calibri" w:cs="Calibri"/>
              </w:rPr>
              <w:t> </w:t>
            </w:r>
            <w:r>
              <w:t>: 07H30 – 17H00</w:t>
            </w:r>
          </w:p>
          <w:p w:rsidR="00D648C4" w:rsidRDefault="00D648C4" w:rsidP="00D648C4">
            <w:r>
              <w:t>V</w:t>
            </w:r>
            <w:r>
              <w:rPr>
                <w:rFonts w:ascii="Calibri" w:hAnsi="Calibri" w:cs="Calibri"/>
              </w:rPr>
              <w:t> </w:t>
            </w:r>
            <w:r>
              <w:t>: 07H30 – 12H00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8C4" w:rsidRDefault="00D648C4" w:rsidP="00D648C4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D648C4" w:rsidRDefault="00D648C4" w:rsidP="00D648C4">
            <w:pPr>
              <w:spacing w:before="60" w:after="60"/>
            </w:pPr>
            <w:r>
              <w:t>sans réserve.</w:t>
            </w:r>
          </w:p>
        </w:tc>
      </w:tr>
      <w:tr w:rsidR="00D648C4" w:rsidTr="00D648C4">
        <w:trPr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8C4" w:rsidRDefault="00D648C4" w:rsidP="00D648C4">
            <w:r>
              <w:t>Base Aérienne 278</w:t>
            </w:r>
          </w:p>
          <w:p w:rsidR="00D648C4" w:rsidRDefault="008D41A6" w:rsidP="00D648C4">
            <w:r>
              <w:t>Avenue Colonel Chambonnet 01004 AMBERIEU EN BUGEY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8C4" w:rsidRDefault="00D648C4" w:rsidP="00D648C4">
            <w:r>
              <w:t>USID de Lyon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8C4" w:rsidRDefault="00D648C4" w:rsidP="00D648C4">
            <w:r>
              <w:t>CMA de la base aérienne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8C4" w:rsidRPr="0025332F" w:rsidRDefault="00D648C4" w:rsidP="00D648C4">
            <w:pPr>
              <w:pStyle w:val="Sansinterligne"/>
              <w:rPr>
                <w:lang w:val="en-US"/>
              </w:rPr>
            </w:pPr>
            <w:r w:rsidRPr="0025332F">
              <w:rPr>
                <w:lang w:val="en-US"/>
              </w:rPr>
              <w:t>LMMJ</w:t>
            </w:r>
            <w:r w:rsidRPr="00D648C4">
              <w:rPr>
                <w:rFonts w:ascii="Calibri" w:hAnsi="Calibri" w:cs="Calibri"/>
                <w:lang w:val="en-US"/>
              </w:rPr>
              <w:t> </w:t>
            </w:r>
            <w:r w:rsidRPr="0025332F">
              <w:rPr>
                <w:lang w:val="en-US"/>
              </w:rPr>
              <w:t>: 08H00 – 17H00</w:t>
            </w:r>
          </w:p>
          <w:p w:rsidR="00D648C4" w:rsidRPr="0025332F" w:rsidRDefault="00D648C4" w:rsidP="00D648C4">
            <w:pPr>
              <w:pStyle w:val="Sansinterligne"/>
              <w:rPr>
                <w:lang w:val="en-US"/>
              </w:rPr>
            </w:pPr>
            <w:r w:rsidRPr="0025332F">
              <w:rPr>
                <w:lang w:val="en-US"/>
              </w:rPr>
              <w:t>V</w:t>
            </w:r>
            <w:r w:rsidRPr="00D648C4">
              <w:rPr>
                <w:rFonts w:ascii="Calibri" w:hAnsi="Calibri" w:cs="Calibri"/>
                <w:lang w:val="en-US"/>
              </w:rPr>
              <w:t> </w:t>
            </w:r>
            <w:r w:rsidRPr="0025332F">
              <w:rPr>
                <w:lang w:val="en-US"/>
              </w:rPr>
              <w:t>: 08H00 – 15H00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8C4" w:rsidRPr="00D648C4" w:rsidRDefault="00D648C4" w:rsidP="00D648C4">
            <w:pPr>
              <w:rPr>
                <w:lang w:val="en-US"/>
              </w:rPr>
            </w:pPr>
            <w:proofErr w:type="spellStart"/>
            <w:r w:rsidRPr="00D648C4">
              <w:rPr>
                <w:lang w:val="en-US"/>
              </w:rPr>
              <w:t>Contrôle</w:t>
            </w:r>
            <w:proofErr w:type="spellEnd"/>
            <w:r w:rsidRPr="00D648C4">
              <w:rPr>
                <w:lang w:val="en-US"/>
              </w:rPr>
              <w:t xml:space="preserve"> </w:t>
            </w:r>
            <w:proofErr w:type="spellStart"/>
            <w:r w:rsidRPr="00D648C4">
              <w:rPr>
                <w:lang w:val="en-US"/>
              </w:rPr>
              <w:t>élémentaire</w:t>
            </w:r>
            <w:proofErr w:type="spellEnd"/>
            <w:r w:rsidRPr="00D648C4">
              <w:rPr>
                <w:lang w:val="en-US"/>
              </w:rPr>
              <w:t xml:space="preserve"> </w:t>
            </w:r>
            <w:proofErr w:type="spellStart"/>
            <w:r w:rsidRPr="00D648C4">
              <w:rPr>
                <w:lang w:val="en-US"/>
              </w:rPr>
              <w:t>validé</w:t>
            </w:r>
            <w:proofErr w:type="spellEnd"/>
          </w:p>
          <w:p w:rsidR="00D648C4" w:rsidRPr="00D648C4" w:rsidRDefault="00D648C4" w:rsidP="00D648C4">
            <w:pPr>
              <w:rPr>
                <w:lang w:val="en-US"/>
              </w:rPr>
            </w:pPr>
            <w:r w:rsidRPr="00D648C4">
              <w:rPr>
                <w:lang w:val="en-US"/>
              </w:rPr>
              <w:t xml:space="preserve">sans </w:t>
            </w:r>
            <w:proofErr w:type="spellStart"/>
            <w:r w:rsidRPr="00D648C4">
              <w:rPr>
                <w:lang w:val="en-US"/>
              </w:rPr>
              <w:t>réserve</w:t>
            </w:r>
            <w:proofErr w:type="spellEnd"/>
            <w:r w:rsidRPr="00D648C4">
              <w:rPr>
                <w:lang w:val="en-US"/>
              </w:rPr>
              <w:t>.</w:t>
            </w:r>
          </w:p>
        </w:tc>
      </w:tr>
      <w:tr w:rsidR="00D648C4" w:rsidTr="00612F19">
        <w:trPr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8C4" w:rsidRDefault="00D648C4" w:rsidP="00D648C4">
            <w:r>
              <w:t xml:space="preserve">Casernement La Valbonne </w:t>
            </w:r>
            <w:proofErr w:type="spellStart"/>
            <w:r>
              <w:t>Bobillot</w:t>
            </w:r>
            <w:proofErr w:type="spellEnd"/>
            <w:r>
              <w:t xml:space="preserve"> et Langlade</w:t>
            </w:r>
          </w:p>
          <w:p w:rsidR="008D41A6" w:rsidRDefault="008D41A6" w:rsidP="008D41A6">
            <w:r>
              <w:t>Camp de La Valbonne</w:t>
            </w:r>
          </w:p>
          <w:p w:rsidR="00D648C4" w:rsidRDefault="008D41A6" w:rsidP="008D41A6">
            <w:r>
              <w:t>01032 BELIGNEUX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8C4" w:rsidRDefault="00D648C4" w:rsidP="00D648C4">
            <w:r>
              <w:t>USID de Lyon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8C4" w:rsidRDefault="00D648C4" w:rsidP="00D648C4">
            <w:r>
              <w:t>CMA du camp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8C4" w:rsidRPr="005C2EB6" w:rsidRDefault="00D648C4" w:rsidP="00D648C4">
            <w:pPr>
              <w:pStyle w:val="Sansinterligne"/>
              <w:rPr>
                <w:lang w:val="en-US"/>
              </w:rPr>
            </w:pPr>
            <w:r w:rsidRPr="005C2EB6">
              <w:rPr>
                <w:lang w:val="en-US"/>
              </w:rPr>
              <w:t>LMMJ</w:t>
            </w:r>
            <w:r w:rsidRPr="0025332F">
              <w:rPr>
                <w:rFonts w:ascii="Calibri" w:hAnsi="Calibri" w:cs="Calibri"/>
                <w:lang w:val="en-US"/>
              </w:rPr>
              <w:t> </w:t>
            </w:r>
            <w:r w:rsidRPr="005C2EB6">
              <w:rPr>
                <w:lang w:val="en-US"/>
              </w:rPr>
              <w:t>: 08H00 – 17H00</w:t>
            </w:r>
          </w:p>
          <w:p w:rsidR="00D648C4" w:rsidRPr="009A7E39" w:rsidRDefault="00D648C4" w:rsidP="00D648C4">
            <w:pPr>
              <w:pStyle w:val="Sansinterligne"/>
              <w:rPr>
                <w:lang w:val="en-US"/>
              </w:rPr>
            </w:pPr>
            <w:r w:rsidRPr="005C2EB6">
              <w:rPr>
                <w:lang w:val="en-US"/>
              </w:rPr>
              <w:t>V</w:t>
            </w:r>
            <w:r w:rsidRPr="0025332F">
              <w:rPr>
                <w:rFonts w:ascii="Calibri" w:hAnsi="Calibri" w:cs="Calibri"/>
                <w:lang w:val="en-US"/>
              </w:rPr>
              <w:t> </w:t>
            </w:r>
            <w:r w:rsidRPr="005C2EB6">
              <w:rPr>
                <w:lang w:val="en-US"/>
              </w:rPr>
              <w:t>: 08H</w:t>
            </w:r>
            <w:r>
              <w:rPr>
                <w:lang w:val="en-US"/>
              </w:rPr>
              <w:t>00 – 12</w:t>
            </w:r>
            <w:r w:rsidRPr="005C2EB6">
              <w:rPr>
                <w:lang w:val="en-US"/>
              </w:rPr>
              <w:t>H00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8C4" w:rsidRDefault="00D648C4" w:rsidP="00D648C4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D648C4" w:rsidRPr="0025332F" w:rsidRDefault="00D648C4" w:rsidP="00D648C4">
            <w:pPr>
              <w:spacing w:before="60" w:after="60"/>
            </w:pPr>
            <w:r>
              <w:t>sans réserve.</w:t>
            </w:r>
          </w:p>
        </w:tc>
      </w:tr>
    </w:tbl>
    <w:p w:rsidR="001174BC" w:rsidRDefault="001174BC"/>
    <w:sectPr w:rsidR="001174BC">
      <w:headerReference w:type="default" r:id="rId15"/>
      <w:footerReference w:type="default" r:id="rId16"/>
      <w:headerReference w:type="first" r:id="rId17"/>
      <w:footerReference w:type="first" r:id="rId18"/>
      <w:pgSz w:w="16838" w:h="11906" w:orient="landscape"/>
      <w:pgMar w:top="1417" w:right="1417" w:bottom="1417" w:left="1417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056" w:rsidRDefault="00B64056">
      <w:pPr>
        <w:spacing w:after="0" w:line="240" w:lineRule="auto"/>
      </w:pPr>
      <w:r>
        <w:separator/>
      </w:r>
    </w:p>
  </w:endnote>
  <w:endnote w:type="continuationSeparator" w:id="0">
    <w:p w:rsidR="00B64056" w:rsidRDefault="00B64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4BC" w:rsidRDefault="0077575C">
    <w:pPr>
      <w:pStyle w:val="Pieddepage"/>
    </w:pPr>
    <w:r>
      <w:t xml:space="preserve">ESID </w:t>
    </w:r>
    <w:r w:rsidR="00B97A49">
      <w:t>25 201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:rsidR="001174BC" w:rsidRDefault="0077575C">
        <w:pPr>
          <w:pStyle w:val="Pieddepag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</w:t>
        </w:r>
        <w:r>
          <w:fldChar w:fldCharType="end"/>
        </w:r>
      </w:p>
      <w:p w:rsidR="001174BC" w:rsidRDefault="006F7CE9">
        <w:pPr>
          <w:pStyle w:val="Pieddepage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4BC" w:rsidRDefault="0077575C">
    <w:pPr>
      <w:pStyle w:val="Pieddepage"/>
    </w:pPr>
    <w:r>
      <w:t xml:space="preserve">ESID </w:t>
    </w:r>
    <w:r w:rsidR="00B97A49">
      <w:t>25 201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056" w:rsidRDefault="00B64056">
      <w:pPr>
        <w:spacing w:after="0" w:line="240" w:lineRule="auto"/>
      </w:pPr>
      <w:r>
        <w:separator/>
      </w:r>
    </w:p>
  </w:footnote>
  <w:footnote w:type="continuationSeparator" w:id="0">
    <w:p w:rsidR="00B64056" w:rsidRDefault="00B640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4BC" w:rsidRDefault="0077575C">
    <w:pPr>
      <w:pStyle w:val="En-tte"/>
    </w:pPr>
    <w:r>
      <w:tab/>
    </w:r>
    <w:r>
      <w:tab/>
    </w:r>
    <w:r>
      <w:tab/>
      <w:t>DAF_</w:t>
    </w:r>
    <w:r w:rsidR="00DE508B">
      <w:t>2025_000919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4BC" w:rsidRDefault="001174B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4BC" w:rsidRDefault="0077575C">
    <w:pPr>
      <w:pStyle w:val="En-tte"/>
    </w:pPr>
    <w:r>
      <w:tab/>
    </w:r>
    <w:r>
      <w:tab/>
    </w:r>
    <w:r>
      <w:tab/>
      <w:t>DAF_</w:t>
    </w:r>
    <w:r w:rsidR="00DE508B">
      <w:t>2025_000919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E4000"/>
    <w:multiLevelType w:val="singleLevel"/>
    <w:tmpl w:val="73E2171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2D9D24CF"/>
    <w:multiLevelType w:val="multilevel"/>
    <w:tmpl w:val="A8703BFE"/>
    <w:lvl w:ilvl="0">
      <w:start w:val="1"/>
      <w:numFmt w:val="bullet"/>
      <w:pStyle w:val="retrait2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05D1486"/>
    <w:multiLevelType w:val="multilevel"/>
    <w:tmpl w:val="F9EEA646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4BC"/>
    <w:rsid w:val="000D580E"/>
    <w:rsid w:val="0010088D"/>
    <w:rsid w:val="001174BC"/>
    <w:rsid w:val="001336BD"/>
    <w:rsid w:val="00547737"/>
    <w:rsid w:val="00612F19"/>
    <w:rsid w:val="006B0892"/>
    <w:rsid w:val="006F7CE9"/>
    <w:rsid w:val="00732FAF"/>
    <w:rsid w:val="0077575C"/>
    <w:rsid w:val="008D41A6"/>
    <w:rsid w:val="008F675A"/>
    <w:rsid w:val="00B64056"/>
    <w:rsid w:val="00B97A49"/>
    <w:rsid w:val="00D648C4"/>
    <w:rsid w:val="00DE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0118ED-33C3-42E1-B980-77901C456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spacing w:after="200" w:line="288" w:lineRule="auto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qFormat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qFormat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qFormat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qFormat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qFormat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qFormat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character" w:customStyle="1" w:styleId="TitreCar">
    <w:name w:val="Titre Car"/>
    <w:basedOn w:val="Policepardfaut"/>
    <w:link w:val="Titre"/>
    <w:uiPriority w:val="10"/>
    <w:qFormat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character" w:customStyle="1" w:styleId="SansinterligneCar">
    <w:name w:val="Sans interligne Car"/>
    <w:basedOn w:val="Policepardfaut"/>
    <w:link w:val="Sansinterligne"/>
    <w:uiPriority w:val="1"/>
    <w:qFormat/>
    <w:rsid w:val="00451CD6"/>
    <w:rPr>
      <w:rFonts w:ascii="Marianne" w:hAnsi="Marianne"/>
      <w:sz w:val="20"/>
    </w:rPr>
  </w:style>
  <w:style w:type="character" w:customStyle="1" w:styleId="CitationCar">
    <w:name w:val="Citation Car"/>
    <w:basedOn w:val="Policepardfaut"/>
    <w:link w:val="Citation"/>
    <w:uiPriority w:val="29"/>
    <w:qFormat/>
    <w:rsid w:val="00055BC9"/>
    <w:rPr>
      <w:i/>
      <w:iCs/>
      <w:color w:val="262626" w:themeColor="text1" w:themeTint="D9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smallCaps/>
      <w:spacing w:val="7"/>
      <w:sz w:val="21"/>
      <w:szCs w:val="21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qFormat/>
    <w:rsid w:val="009C3205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semiHidden/>
    <w:qFormat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aractresdenotedebasdepage">
    <w:name w:val="Caractères de note de bas de page"/>
    <w:qFormat/>
    <w:rsid w:val="00EA6B59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Corpsdetexte2Car">
    <w:name w:val="Corps de texte 2 Car"/>
    <w:basedOn w:val="Policepardfaut"/>
    <w:link w:val="Corpsdetexte2"/>
    <w:qFormat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styleId="Textedelespacerserv">
    <w:name w:val="Placeholder Text"/>
    <w:basedOn w:val="Policepardfaut"/>
    <w:uiPriority w:val="99"/>
    <w:semiHidden/>
    <w:qFormat/>
    <w:rsid w:val="007A4173"/>
    <w:rPr>
      <w:color w:val="80808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rsid w:val="00BC69E5"/>
  </w:style>
  <w:style w:type="character" w:customStyle="1" w:styleId="Corpsdetexte3Car">
    <w:name w:val="Corps de texte 3 Car"/>
    <w:basedOn w:val="Policepardfaut"/>
    <w:link w:val="Corpsdetexte3"/>
    <w:uiPriority w:val="99"/>
    <w:semiHidden/>
    <w:qFormat/>
    <w:rsid w:val="00BC69E5"/>
    <w:rPr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qFormat/>
    <w:rsid w:val="00513CAC"/>
  </w:style>
  <w:style w:type="character" w:customStyle="1" w:styleId="PieddepageCar">
    <w:name w:val="Pied de page Car"/>
    <w:basedOn w:val="Policepardfaut"/>
    <w:link w:val="Pieddepage"/>
    <w:uiPriority w:val="99"/>
    <w:qFormat/>
    <w:rsid w:val="00513CAC"/>
  </w:style>
  <w:style w:type="paragraph" w:styleId="Titre">
    <w:name w:val="Title"/>
    <w:basedOn w:val="Normal"/>
    <w:next w:val="Corpsdetexte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paragraph" w:styleId="Sansinterligne">
    <w:name w:val="No Spacing"/>
    <w:link w:val="SansinterligneCar"/>
    <w:uiPriority w:val="1"/>
    <w:qFormat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numPr>
        <w:numId w:val="0"/>
      </w:numPr>
      <w:ind w:left="431" w:hanging="431"/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link w:val="CommentaireCar"/>
    <w:semiHidden/>
    <w:qFormat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paragraph" w:styleId="Notedebasdepage">
    <w:name w:val="footnote text"/>
    <w:basedOn w:val="Normal"/>
    <w:link w:val="NotedebasdepageCar"/>
    <w:semiHidden/>
    <w:rsid w:val="00EA6B59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Corpsdetexte2">
    <w:name w:val="Body Text 2"/>
    <w:basedOn w:val="Normal"/>
    <w:link w:val="Corpsdetexte2Car"/>
    <w:unhideWhenUsed/>
    <w:qFormat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paragraph" w:styleId="Corpsdetexte3">
    <w:name w:val="Body Text 3"/>
    <w:basedOn w:val="Normal"/>
    <w:link w:val="Corpsdetexte3Car"/>
    <w:uiPriority w:val="99"/>
    <w:semiHidden/>
    <w:unhideWhenUsed/>
    <w:qFormat/>
    <w:rsid w:val="00BC69E5"/>
    <w:pPr>
      <w:spacing w:after="120"/>
    </w:pPr>
    <w:rPr>
      <w:sz w:val="16"/>
      <w:szCs w:val="16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etrait2">
    <w:name w:val="retrait2"/>
    <w:basedOn w:val="Normal"/>
    <w:semiHidden/>
    <w:qFormat/>
    <w:rsid w:val="00A62094"/>
    <w:pPr>
      <w:keepLines/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2"/>
      <w:szCs w:val="20"/>
      <w:lang w:eastAsia="fr-FR"/>
    </w:r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59"/>
    <w:rsid w:val="007C5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table" w:styleId="TableauListe2-Accentuation4">
    <w:name w:val="List Table 2 Accent 4"/>
    <w:basedOn w:val="TableauNormal"/>
    <w:uiPriority w:val="47"/>
    <w:rsid w:val="00F31FBC"/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Ion">
  <a:themeElements>
    <a:clrScheme name="Ion">
      <a:dk1>
        <a:srgbClr val="000000"/>
      </a:dk1>
      <a:lt1>
        <a:srgbClr val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</a:majorFont>
      <a:minorFont>
        <a:latin typeface="Century Gothic" panose="020B0502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lumMod val="110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  <a:tileRect/>
        </a:gradFill>
      </a:fillStyleLst>
      <a:lnStyleLst>
        <a:ln w="9525" cap="rnd" cmpd="sng" algn="ctr">
          <a:prstDash val="solid"/>
        </a:ln>
        <a:ln w="19050" cap="rnd" cmpd="sng" algn="ctr">
          <a:prstDash val="solid"/>
        </a:ln>
        <a:ln w="28575" cap="rnd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97000"/>
                <a:lumMod val="124000"/>
              </a:schemeClr>
            </a:gs>
            <a:gs pos="100000">
              <a:schemeClr val="phClr">
                <a:tint val="96000"/>
                <a:shade val="88000"/>
                <a:lumMod val="76000"/>
              </a:schemeClr>
            </a:gs>
          </a:gsLst>
          <a:path path="circle">
            <a:fillToRect l="45000" t="65000" r="125000" b="100000"/>
          </a:path>
          <a:tileRect/>
        </a:gradFill>
        <a:blipFill rotWithShape="1">
          <a:srcRect/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f1cadfb-22eb-46d0-8421-1085e34b15e1">
      <UserInfo>
        <DisplayName>NURY Thierry OPA COMP</DisplayName>
        <AccountId>310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7DEE4F9C430B4A8D9BFD9699D85EC9" ma:contentTypeVersion="1" ma:contentTypeDescription="Crée un document." ma:contentTypeScope="" ma:versionID="15750406dd865cd48a86513f0bf67901">
  <xsd:schema xmlns:xsd="http://www.w3.org/2001/XMLSchema" xmlns:xs="http://www.w3.org/2001/XMLSchema" xmlns:p="http://schemas.microsoft.com/office/2006/metadata/properties" xmlns:ns2="6f1cadfb-22eb-46d0-8421-1085e34b15e1" targetNamespace="http://schemas.microsoft.com/office/2006/metadata/properties" ma:root="true" ma:fieldsID="b32f48582d70f9605da62081480e9fa0" ns2:_="">
    <xsd:import namespace="6f1cadfb-22eb-46d0-8421-1085e34b15e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cadfb-22eb-46d0-8421-1085e34b15e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6B9C4C-02A4-4E6E-BE74-3EF5D7190C12}">
  <ds:schemaRefs>
    <ds:schemaRef ds:uri="http://schemas.microsoft.com/office/2006/metadata/properties"/>
    <ds:schemaRef ds:uri="http://schemas.microsoft.com/office/infopath/2007/PartnerControls"/>
    <ds:schemaRef ds:uri="6f1cadfb-22eb-46d0-8421-1085e34b15e1"/>
  </ds:schemaRefs>
</ds:datastoreItem>
</file>

<file path=customXml/itemProps3.xml><?xml version="1.0" encoding="utf-8"?>
<ds:datastoreItem xmlns:ds="http://schemas.openxmlformats.org/officeDocument/2006/customXml" ds:itemID="{A89ABD9C-0499-4222-97AF-A7B731F1B0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cadfb-22eb-46d0-8421-1085e34b1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6F6A03-C24B-4E08-ABA3-905D46D7D9B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315CC2A-81C2-4504-9933-2C91FFF0C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147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dc:description/>
  <cp:lastModifiedBy>BARBIER Alexandre ADJT ADM AE</cp:lastModifiedBy>
  <cp:revision>11</cp:revision>
  <dcterms:created xsi:type="dcterms:W3CDTF">2025-03-13T07:03:00Z</dcterms:created>
  <dcterms:modified xsi:type="dcterms:W3CDTF">2025-12-16T13:35:00Z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0x010100427DEE4F9C430B4A8D9BFD9699D85EC9</vt:lpwstr>
  </property>
</Properties>
</file>